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4617A7">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4617A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4617A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4617A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4617A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4617A7">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4617A7">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4617A7">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4617A7">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4617A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4617A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4617A7">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4617A7">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4617A7">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4617A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4617A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4617A7">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4617A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4617A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4617A7">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4617A7">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4617A7">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4617A7">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4617A7">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4617A7">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4617A7">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4617A7">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4617A7">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4617A7">
              <w:rPr>
                <w:noProof/>
                <w:webHidden/>
              </w:rPr>
              <w:t>48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4617A7">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4617A7">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4617A7">
              <w:rPr>
                <w:noProof/>
                <w:webHidden/>
              </w:rPr>
              <w:t>52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4617A7">
              <w:rPr>
                <w:noProof/>
                <w:webHidden/>
              </w:rPr>
              <w:t>51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4617A7">
              <w:rPr>
                <w:noProof/>
                <w:webHidden/>
              </w:rPr>
              <w:t>53</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4617A7">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4617A7">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4617A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4617A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4617A7">
              <w:rPr>
                <w:noProof/>
                <w:webHidden/>
              </w:rPr>
              <w:t>78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4617A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4617A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4617A7">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4617A7">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4617A7">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4617A7">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4617A7">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4617A7">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4617A7">
              <w:rPr>
                <w:noProof/>
                <w:webHidden/>
              </w:rPr>
              <w:t>88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4617A7">
              <w:rPr>
                <w:noProof/>
                <w:webHidden/>
              </w:rPr>
              <w:t>89</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4617A7">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4617A7">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185"/>
        <w:gridCol w:w="9625"/>
      </w:tblGrid>
      <w:tr w:rsidR="00D636C5" w:rsidTr="00AC5DDC">
        <w:trPr>
          <w:trHeight w:val="4608"/>
          <w:jc w:val="center"/>
        </w:trPr>
        <w:tc>
          <w:tcPr>
            <w:tcW w:w="9810" w:type="dxa"/>
            <w:gridSpan w:val="2"/>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747657" cy="28078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03358" cy="283506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AC5DDC">
        <w:trPr>
          <w:gridBefore w:val="1"/>
          <w:wBefore w:w="185" w:type="dxa"/>
          <w:trHeight w:val="408"/>
          <w:jc w:val="center"/>
        </w:trPr>
        <w:tc>
          <w:tcPr>
            <w:tcW w:w="9625" w:type="dxa"/>
            <w:tcBorders>
              <w:top w:val="single" w:sz="4" w:space="0" w:color="auto"/>
              <w:left w:val="nil"/>
              <w:bottom w:val="nil"/>
              <w:right w:val="nil"/>
            </w:tcBorders>
          </w:tcPr>
          <w:p w:rsidR="00DD56BE" w:rsidRPr="00DD56BE" w:rsidRDefault="00DD56BE" w:rsidP="00C51C11">
            <w:pPr>
              <w:pStyle w:val="FigureCaptions"/>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4617A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9936" w:type="dxa"/>
        <w:jc w:val="center"/>
        <w:tblLook w:val="04A0" w:firstRow="1" w:lastRow="0" w:firstColumn="1" w:lastColumn="0" w:noHBand="0" w:noVBand="1"/>
      </w:tblPr>
      <w:tblGrid>
        <w:gridCol w:w="9887"/>
        <w:gridCol w:w="49"/>
      </w:tblGrid>
      <w:tr w:rsidR="00A0682B" w:rsidTr="00AC5DDC">
        <w:trPr>
          <w:gridAfter w:val="1"/>
          <w:wAfter w:w="49" w:type="dxa"/>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718967" cy="2471057"/>
                  <wp:effectExtent l="0" t="0" r="0" b="5715"/>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766304" cy="24915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AC5DDC">
        <w:trPr>
          <w:gridAfter w:val="1"/>
          <w:wAfter w:w="49" w:type="dxa"/>
          <w:trHeight w:val="408"/>
          <w:jc w:val="center"/>
        </w:trPr>
        <w:tc>
          <w:tcPr>
            <w:tcW w:w="9887"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C5DDC">
        <w:trPr>
          <w:trHeight w:val="7001"/>
          <w:jc w:val="center"/>
        </w:trPr>
        <w:tc>
          <w:tcPr>
            <w:tcW w:w="993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AC5DDC">
        <w:trPr>
          <w:trHeight w:val="408"/>
          <w:jc w:val="center"/>
        </w:trPr>
        <w:tc>
          <w:tcPr>
            <w:tcW w:w="993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Hydrology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bottom w:val="single" w:sz="4" w:space="0" w:color="8EAADB" w:themeColor="accent5" w:themeTint="99"/>
            </w:tcBorders>
            <w:shd w:val="clear" w:color="auto" w:fill="FFFFFF" w:themeFill="background1"/>
          </w:tcPr>
          <w:p w:rsidR="00C51C11" w:rsidRPr="000131E7" w:rsidRDefault="00C51C11"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C51C11" w:rsidRPr="000131E7" w:rsidRDefault="00C51C11" w:rsidP="00C51C11">
            <w:pPr>
              <w:jc w:val="center"/>
              <w:rPr>
                <w:rFonts w:ascii="Calibri" w:eastAsia="Times New Roman" w:hAnsi="Calibri" w:cs="Calibri"/>
                <w:color w:val="000000"/>
                <w:sz w:val="16"/>
                <w:szCs w:val="16"/>
                <w:lang w:val="en-CA" w:eastAsia="en-CA"/>
              </w:rPr>
            </w:pPr>
          </w:p>
        </w:tc>
        <w:tc>
          <w:tcPr>
            <w:tcW w:w="1373"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single" w:sz="4" w:space="0" w:color="auto"/>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Climate</w:t>
            </w:r>
          </w:p>
        </w:tc>
        <w:tc>
          <w:tcPr>
            <w:tcW w:w="1373" w:type="dxa"/>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51C11" w:rsidRPr="003430DA"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A4C75" w:rsidP="00F75A6D">
      <w:pPr>
        <w:pStyle w:val="IOPText"/>
      </w:pPr>
      <w:r>
        <w:rPr>
          <w:lang w:val="en-CA" w:eastAsia="en-CA"/>
        </w:rPr>
        <w:drawing>
          <wp:inline distT="0" distB="0" distL="0" distR="0" wp14:anchorId="758DDCA7" wp14:editId="5E56F544">
            <wp:extent cx="5731510" cy="4120561"/>
            <wp:effectExtent l="19050" t="19050" r="2159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120561"/>
                    </a:xfrm>
                    <a:prstGeom prst="rect">
                      <a:avLst/>
                    </a:prstGeom>
                    <a:ln>
                      <a:solidFill>
                        <a:schemeClr val="tx1">
                          <a:lumMod val="95000"/>
                          <a:lumOff val="5000"/>
                        </a:schemeClr>
                      </a:solidFill>
                    </a:ln>
                  </pic:spPr>
                </pic:pic>
              </a:graphicData>
            </a:graphic>
          </wp:inline>
        </w:drawing>
      </w:r>
    </w:p>
    <w:tbl>
      <w:tblPr>
        <w:tblStyle w:val="TableGrid"/>
        <w:tblW w:w="0" w:type="auto"/>
        <w:tblLook w:val="04A0" w:firstRow="1" w:lastRow="0" w:firstColumn="1" w:lastColumn="0" w:noHBand="0" w:noVBand="1"/>
      </w:tblPr>
      <w:tblGrid>
        <w:gridCol w:w="8466"/>
      </w:tblGrid>
      <w:tr w:rsidR="00A03ECA" w:rsidRPr="00A03ECA" w:rsidTr="00A03ECA">
        <w:trPr>
          <w:trHeight w:val="144"/>
        </w:trPr>
        <w:tc>
          <w:tcPr>
            <w:tcW w:w="8466" w:type="dxa"/>
            <w:tcBorders>
              <w:top w:val="nil"/>
              <w:left w:val="nil"/>
              <w:bottom w:val="nil"/>
              <w:right w:val="nil"/>
            </w:tcBorders>
          </w:tcPr>
          <w:p w:rsidR="00E214A5" w:rsidRDefault="00E214A5" w:rsidP="00EA4C75">
            <w:pPr>
              <w:pStyle w:val="IOPText"/>
              <w:keepNext/>
            </w:pP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EA4C75">
        <w:trPr>
          <w:trHeight w:val="899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0F6F2C" w:rsidRPr="00C8505D" w:rsidRDefault="000F6F2C" w:rsidP="00C8505D"/>
          <w:p w:rsidR="00410BBD" w:rsidRPr="00C8505D" w:rsidRDefault="00421974" w:rsidP="00C8505D">
            <w:pPr>
              <w:pStyle w:val="FigureCaptions"/>
            </w:pPr>
            <w:r>
              <w:t xml:space="preserve">             </w:t>
            </w:r>
            <w:r w:rsidR="00470CA2" w:rsidRPr="003A2B8D">
              <w:rPr>
                <w:b/>
              </w:rPr>
              <w:t>Figure 8A.</w:t>
            </w:r>
            <w:r w:rsidR="00470CA2" w:rsidRPr="00C8505D">
              <w:t xml:space="preserve"> Predictors ranked by relative variable importance for American </w:t>
            </w:r>
            <w:proofErr w:type="spellStart"/>
            <w:r w:rsidR="00470CA2" w:rsidRPr="00C8505D">
              <w:t>wige</w:t>
            </w:r>
            <w:r w:rsidR="003A2B8D">
              <w:t>on</w:t>
            </w:r>
            <w:proofErr w:type="spellEnd"/>
            <w:r w:rsidR="003A2B8D">
              <w:t xml:space="preserve"> (top) </w:t>
            </w:r>
            <w:r w:rsidR="00470CA2" w:rsidRPr="00C8505D">
              <w:t>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w:t>
                  </w:r>
                  <w:r w:rsidR="003A2B8D">
                    <w:t xml:space="preserve">mportance for bufflehead (top) </w:t>
                  </w:r>
                  <w:r w:rsidRPr="00421974">
                    <w:t>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3A2B8D">
                    <w:rPr>
                      <w:b/>
                    </w:rPr>
                    <w:t>Figure 8C</w:t>
                  </w:r>
                  <w:r w:rsidRPr="00421974">
                    <w:t>. Predictors ranked by relative variable imp</w:t>
                  </w:r>
                  <w:r w:rsidR="003A2B8D">
                    <w:t xml:space="preserve">ortance for Canada goose (top) </w:t>
                  </w:r>
                  <w:r w:rsidRPr="00421974">
                    <w:t>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8D</w:t>
                  </w:r>
                  <w:r w:rsidRPr="00421974">
                    <w:t>. Predictors ranked by relative variabl</w:t>
                  </w:r>
                  <w:r w:rsidR="003A2B8D">
                    <w:t>e importance for dabblers (top)</w:t>
                  </w:r>
                  <w:r w:rsidRPr="00421974">
                    <w:t xml:space="preserve">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3A2B8D">
                    <w:rPr>
                      <w:b/>
                    </w:rPr>
                    <w:t>Figure 8E</w:t>
                  </w:r>
                  <w:r w:rsidRPr="00421974">
                    <w:t>. Predictors ranked by relative variable importan</w:t>
                  </w:r>
                  <w:r w:rsidR="003A2B8D">
                    <w:t xml:space="preserve">ce for green-winged teal (top) </w:t>
                  </w:r>
                  <w:r w:rsidRPr="00421974">
                    <w:t>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8F</w:t>
                  </w:r>
                  <w:r w:rsidRPr="00421974">
                    <w:t xml:space="preserve">. Predictors ranked by relative variable importance for northern </w:t>
                  </w:r>
                  <w:proofErr w:type="spellStart"/>
                  <w:r w:rsidR="003A2B8D">
                    <w:t>shoveler</w:t>
                  </w:r>
                  <w:proofErr w:type="spellEnd"/>
                  <w:r w:rsidR="003A2B8D">
                    <w:t xml:space="preserve"> (top)</w:t>
                  </w:r>
                  <w:r w:rsidRPr="00421974">
                    <w:t xml:space="preserve">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AA00CB" w:rsidRPr="00C8505D" w:rsidRDefault="003A2B8D" w:rsidP="00C8505D">
            <w:pPr>
              <w:pStyle w:val="FigureCaptions"/>
            </w:pPr>
            <w:r>
              <w:rPr>
                <w:b/>
              </w:rPr>
              <w:t xml:space="preserve">          </w:t>
            </w:r>
            <w:r w:rsidR="00AA00CB" w:rsidRPr="003A2B8D">
              <w:rPr>
                <w:b/>
              </w:rPr>
              <w:t>Figure 8G.</w:t>
            </w:r>
            <w:r w:rsidR="00AA00CB" w:rsidRPr="00C8505D">
              <w:t xml:space="preserve"> Predictors ranked by relative variable imp</w:t>
            </w:r>
            <w:r>
              <w:t xml:space="preserve">ortance for lesser </w:t>
            </w:r>
            <w:proofErr w:type="spellStart"/>
            <w:r>
              <w:t>scaup</w:t>
            </w:r>
            <w:proofErr w:type="spellEnd"/>
            <w:r>
              <w:t xml:space="preserve"> (top) </w:t>
            </w:r>
            <w:r w:rsidR="00AA00CB" w:rsidRPr="00C8505D">
              <w:t>and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proofErr w:type="spellStart"/>
                  <w:r w:rsidRPr="00421974">
                    <w:rPr>
                      <w:sz w:val="18"/>
                      <w:szCs w:val="18"/>
                    </w:rPr>
                    <w:t>Nazko</w:t>
                  </w:r>
                  <w:proofErr w:type="spellEnd"/>
                  <w:r w:rsidRPr="00421974">
                    <w:rPr>
                      <w:sz w:val="18"/>
                      <w:szCs w:val="18"/>
                    </w:rPr>
                    <w:t xml:space="preserve">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proofErr w:type="spellStart"/>
                  <w:r w:rsidRPr="00421974">
                    <w:rPr>
                      <w:sz w:val="18"/>
                      <w:szCs w:val="18"/>
                    </w:rPr>
                    <w:t>Quesnel</w:t>
                  </w:r>
                  <w:proofErr w:type="spellEnd"/>
                  <w:r w:rsidRPr="00421974">
                    <w:rPr>
                      <w:sz w:val="18"/>
                      <w:szCs w:val="18"/>
                    </w:rPr>
                    <w:t xml:space="preserve">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proofErr w:type="spellStart"/>
                  <w:r w:rsidRPr="00421974">
                    <w:rPr>
                      <w:sz w:val="18"/>
                      <w:szCs w:val="18"/>
                    </w:rPr>
                    <w:t>Bulkley</w:t>
                  </w:r>
                  <w:proofErr w:type="spellEnd"/>
                  <w:r w:rsidRPr="00421974">
                    <w:rPr>
                      <w:sz w:val="18"/>
                      <w:szCs w:val="18"/>
                    </w:rPr>
                    <w:t xml:space="preserve">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proofErr w:type="spellStart"/>
                  <w:r w:rsidRPr="00421974">
                    <w:rPr>
                      <w:sz w:val="18"/>
                      <w:szCs w:val="18"/>
                    </w:rPr>
                    <w:t>Chilcotin</w:t>
                  </w:r>
                  <w:proofErr w:type="spellEnd"/>
                  <w:r w:rsidRPr="00421974">
                    <w:rPr>
                      <w:sz w:val="18"/>
                      <w:szCs w:val="18"/>
                    </w:rPr>
                    <w:t xml:space="preserve">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 xml:space="preserve">Western </w:t>
                  </w:r>
                  <w:proofErr w:type="spellStart"/>
                  <w:r w:rsidRPr="00421974">
                    <w:rPr>
                      <w:sz w:val="18"/>
                      <w:szCs w:val="18"/>
                    </w:rPr>
                    <w:t>Chilotin</w:t>
                  </w:r>
                  <w:proofErr w:type="spellEnd"/>
                  <w:r w:rsidRPr="00421974">
                    <w:rPr>
                      <w:sz w:val="18"/>
                      <w:szCs w:val="18"/>
                    </w:rPr>
                    <w:t xml:space="preserve">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r w:rsidRPr="003A2B8D">
                    <w:rPr>
                      <w:b/>
                    </w:rPr>
                    <w:t>Figure 8H</w:t>
                  </w:r>
                  <w:r w:rsidRPr="00C8505D">
                    <w:t>.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3A2B8D">
              <w:rPr>
                <w:b/>
              </w:rPr>
              <w:t xml:space="preserve">Figure </w:t>
            </w:r>
            <w:r w:rsidR="00311ACF" w:rsidRPr="003A2B8D">
              <w:rPr>
                <w:b/>
              </w:rPr>
              <w:t>8</w:t>
            </w:r>
            <w:r w:rsidRPr="003A2B8D">
              <w:rPr>
                <w:b/>
              </w:rPr>
              <w:t>.</w:t>
            </w:r>
            <w:r w:rsidRPr="00C8505D">
              <w:t xml:space="preserve">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513067"/>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3A2B8D">
            <w:pPr>
              <w:pStyle w:val="FigureCaptions"/>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3A2B8D">
            <w:pPr>
              <w:pStyle w:val="FigureCaptions"/>
            </w:pPr>
            <w:r w:rsidRPr="001F74B1">
              <w:rPr>
                <w:b/>
              </w:rPr>
              <w:t xml:space="preserve">Figure </w:t>
            </w:r>
            <w:r w:rsidR="00AA00CB">
              <w:rPr>
                <w:b/>
              </w:rPr>
              <w:t>10</w:t>
            </w:r>
            <w:r w:rsidRPr="001F74B1">
              <w:rPr>
                <w:b/>
              </w:rPr>
              <w:t>.</w:t>
            </w:r>
            <w:r>
              <w:t xml:space="preserve"> </w:t>
            </w:r>
            <w:r w:rsidRPr="003A2B8D">
              <w:t>Boxplots</w:t>
            </w:r>
            <w:r>
              <w:t xml:space="preserve">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513068"/>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513069"/>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4777740" cy="3737102"/>
                  <wp:effectExtent l="19050" t="19050" r="228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782277" cy="3740651"/>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4747005" cy="3712836"/>
                  <wp:effectExtent l="19050" t="19050" r="1587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9946" cy="373860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513070"/>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513071"/>
      <w:r>
        <w:t>CONCLUSION</w:t>
      </w:r>
      <w:bookmarkEnd w:id="32"/>
      <w:bookmarkEnd w:id="33"/>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t>
      </w:r>
      <w:r w:rsidR="003F23CF">
        <w:t xml:space="preserve">and the creation of value-added data products </w:t>
      </w:r>
      <w:r>
        <w:t xml:space="preserve">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4" w:name="_Toc16452848"/>
      <w:bookmarkStart w:id="35" w:name="_Toc16513072"/>
      <w:r>
        <w:rPr>
          <w:noProof/>
        </w:rPr>
        <w:lastRenderedPageBreak/>
        <w:t>REFERENCES</w:t>
      </w:r>
      <w:bookmarkEnd w:id="34"/>
      <w:bookmarkEnd w:id="35"/>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6" w:name="_Toc16452849"/>
      <w:bookmarkStart w:id="37" w:name="_Toc16513073"/>
      <w:r>
        <w:lastRenderedPageBreak/>
        <w:t>APPE</w:t>
      </w:r>
      <w:r w:rsidR="00866C04">
        <w:t>NDIX 1 – Species Distributions</w:t>
      </w:r>
      <w:bookmarkEnd w:id="36"/>
      <w:r w:rsidR="00866C04">
        <w:t xml:space="preserve"> </w:t>
      </w:r>
      <w:r w:rsidR="00554660">
        <w:t>Maps</w:t>
      </w:r>
      <w:bookmarkEnd w:id="37"/>
    </w:p>
    <w:p w:rsidR="00264637" w:rsidRDefault="00264637" w:rsidP="00F75A6D">
      <w:pPr>
        <w:pStyle w:val="IOPH3"/>
      </w:pPr>
      <w:bookmarkStart w:id="38" w:name="_Toc16452850"/>
      <w:bookmarkStart w:id="39" w:name="_Toc16513074"/>
      <w:r>
        <w:t>AMWI - American Wigeon</w:t>
      </w:r>
      <w:bookmarkEnd w:id="38"/>
      <w:bookmarkEnd w:id="39"/>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0" w:name="_Toc16452851"/>
      <w:bookmarkStart w:id="41" w:name="_Toc16513075"/>
      <w:r>
        <w:lastRenderedPageBreak/>
        <w:t>BAGO - Barrow’s Goldeneye</w:t>
      </w:r>
      <w:bookmarkEnd w:id="40"/>
      <w:bookmarkEnd w:id="4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2" w:name="_Toc16452852"/>
      <w:bookmarkStart w:id="43" w:name="_Toc16513076"/>
      <w:r>
        <w:lastRenderedPageBreak/>
        <w:t>BWTE - Blue-winged Teal</w:t>
      </w:r>
      <w:bookmarkEnd w:id="42"/>
      <w:bookmarkEnd w:id="4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4" w:name="_Toc16452853"/>
      <w:bookmarkStart w:id="45" w:name="_Toc16513077"/>
      <w:r>
        <w:lastRenderedPageBreak/>
        <w:t>BUFF – Bufflehead</w:t>
      </w:r>
      <w:bookmarkEnd w:id="44"/>
      <w:bookmarkEnd w:id="45"/>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6" w:name="_Toc16452854"/>
      <w:bookmarkStart w:id="47" w:name="_Toc16513078"/>
      <w:r>
        <w:lastRenderedPageBreak/>
        <w:t>CAGO - Canada Goose</w:t>
      </w:r>
      <w:bookmarkEnd w:id="46"/>
      <w:bookmarkEnd w:id="47"/>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8" w:name="_Toc16452855"/>
      <w:bookmarkStart w:id="49" w:name="_Toc16513079"/>
      <w:r>
        <w:lastRenderedPageBreak/>
        <w:t>GWTE - Green-winged Teal</w:t>
      </w:r>
      <w:bookmarkEnd w:id="48"/>
      <w:bookmarkEnd w:id="49"/>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0" w:name="_Toc16452856"/>
      <w:bookmarkStart w:id="51" w:name="_Toc16513080"/>
      <w:r>
        <w:lastRenderedPageBreak/>
        <w:t>MALL – Mallard</w:t>
      </w:r>
      <w:bookmarkEnd w:id="50"/>
      <w:bookmarkEnd w:id="51"/>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2" w:name="_Toc16452857"/>
      <w:bookmarkStart w:id="53" w:name="_Toc16513081"/>
      <w:r>
        <w:lastRenderedPageBreak/>
        <w:t>NOSH - Northern Shoveler</w:t>
      </w:r>
      <w:bookmarkEnd w:id="52"/>
      <w:bookmarkEnd w:id="5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4" w:name="_Toc16452858"/>
      <w:bookmarkStart w:id="55" w:name="_Toc16513082"/>
      <w:r>
        <w:lastRenderedPageBreak/>
        <w:t>RNDU – Ring-necked Duck</w:t>
      </w:r>
      <w:bookmarkEnd w:id="54"/>
      <w:bookmarkEnd w:id="55"/>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6" w:name="_Toc16452859"/>
      <w:bookmarkStart w:id="57" w:name="_Toc16513083"/>
      <w:r>
        <w:lastRenderedPageBreak/>
        <w:t>SCAU – Generic Scaup (Lesser Scaup)</w:t>
      </w:r>
      <w:bookmarkEnd w:id="56"/>
      <w:bookmarkEnd w:id="57"/>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03E61">
      <w:pPr>
        <w:pStyle w:val="IOPH3"/>
      </w:pPr>
      <w:r>
        <w:br w:type="page"/>
      </w:r>
      <w:bookmarkStart w:id="58" w:name="_Toc16452860"/>
      <w:bookmarkStart w:id="59" w:name="_Toc16513084"/>
      <w:r>
        <w:lastRenderedPageBreak/>
        <w:t>CAVITY – Cavity nesters</w:t>
      </w:r>
      <w:bookmarkEnd w:id="58"/>
      <w:bookmarkEnd w:id="59"/>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0" w:name="_Toc16452861"/>
      <w:bookmarkStart w:id="61" w:name="_Toc16513085"/>
      <w:r>
        <w:lastRenderedPageBreak/>
        <w:t>DABBLERS</w:t>
      </w:r>
      <w:bookmarkEnd w:id="60"/>
      <w:bookmarkEnd w:id="6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2" w:name="_Toc16452862"/>
      <w:bookmarkStart w:id="63" w:name="_Toc16513086"/>
      <w:r>
        <w:lastRenderedPageBreak/>
        <w:t>DIVERS</w:t>
      </w:r>
      <w:bookmarkEnd w:id="62"/>
      <w:bookmarkEnd w:id="63"/>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4" w:name="_Toc16452864"/>
      <w:bookmarkStart w:id="65" w:name="_Toc16513088"/>
      <w:r>
        <w:lastRenderedPageBreak/>
        <w:t>ALL SPECIES</w:t>
      </w:r>
      <w:bookmarkEnd w:id="64"/>
      <w:bookmarkEnd w:id="65"/>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6" w:name="_Toc16452863"/>
      <w:bookmarkStart w:id="67" w:name="_Toc16513087"/>
      <w:r>
        <w:lastRenderedPageBreak/>
        <w:t>SPECIES RICHNESS</w:t>
      </w:r>
      <w:bookmarkEnd w:id="66"/>
      <w:bookmarkEnd w:id="67"/>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8" w:name="_Toc16452865"/>
      <w:bookmarkStart w:id="69"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8"/>
      <w:bookmarkEnd w:id="69"/>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bookmarkStart w:id="70" w:name="_GoBack"/>
            <w:bookmarkEnd w:id="70"/>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4617A7">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jc w:val="center"/>
        <w:tblLook w:val="04A0" w:firstRow="1" w:lastRow="0" w:firstColumn="1" w:lastColumn="0" w:noHBand="0" w:noVBand="1"/>
      </w:tblPr>
      <w:tblGrid>
        <w:gridCol w:w="83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D16970">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D16970" w:rsidP="00D16970">
            <w:pPr>
              <w:rPr>
                <w:rFonts w:ascii="Calibri" w:eastAsia="Times New Roman" w:hAnsi="Calibri" w:cs="Calibri"/>
                <w:color w:val="000000"/>
                <w:sz w:val="14"/>
                <w:szCs w:val="14"/>
                <w:lang w:val="en-CA" w:eastAsia="en-CA"/>
              </w:rPr>
            </w:pPr>
            <w:proofErr w:type="spellStart"/>
            <w:r>
              <w:rPr>
                <w:rFonts w:ascii="Calibri" w:eastAsia="Times New Roman" w:hAnsi="Calibri" w:cs="Calibri"/>
                <w:color w:val="000000"/>
                <w:sz w:val="14"/>
                <w:szCs w:val="14"/>
                <w:lang w:val="en-CA" w:eastAsia="en-CA"/>
              </w:rPr>
              <w:t>Ecosection</w:t>
            </w:r>
            <w:proofErr w:type="spellEnd"/>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8A7" w:rsidRDefault="001848A7" w:rsidP="00927301">
      <w:pPr>
        <w:spacing w:after="0" w:line="240" w:lineRule="auto"/>
      </w:pPr>
      <w:r>
        <w:separator/>
      </w:r>
    </w:p>
  </w:endnote>
  <w:endnote w:type="continuationSeparator" w:id="0">
    <w:p w:rsidR="001848A7" w:rsidRDefault="001848A7"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4617A7">
          <w:rPr>
            <w:noProof/>
            <w:sz w:val="14"/>
            <w:szCs w:val="14"/>
          </w:rPr>
          <w:t>63</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8A7" w:rsidRDefault="001848A7" w:rsidP="00927301">
      <w:pPr>
        <w:spacing w:after="0" w:line="240" w:lineRule="auto"/>
      </w:pPr>
      <w:r>
        <w:separator/>
      </w:r>
    </w:p>
  </w:footnote>
  <w:footnote w:type="continuationSeparator" w:id="0">
    <w:p w:rsidR="001848A7" w:rsidRDefault="001848A7"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848A7"/>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2B8D"/>
    <w:rsid w:val="003A4B01"/>
    <w:rsid w:val="003A4E20"/>
    <w:rsid w:val="003A5833"/>
    <w:rsid w:val="003B12D3"/>
    <w:rsid w:val="003B213B"/>
    <w:rsid w:val="003B5B6D"/>
    <w:rsid w:val="003C66B2"/>
    <w:rsid w:val="003D5D36"/>
    <w:rsid w:val="003D750D"/>
    <w:rsid w:val="003F23CF"/>
    <w:rsid w:val="003F37D5"/>
    <w:rsid w:val="003F4538"/>
    <w:rsid w:val="00401102"/>
    <w:rsid w:val="00407335"/>
    <w:rsid w:val="00410BBD"/>
    <w:rsid w:val="00421974"/>
    <w:rsid w:val="004300C1"/>
    <w:rsid w:val="004323A8"/>
    <w:rsid w:val="00435332"/>
    <w:rsid w:val="00437CAF"/>
    <w:rsid w:val="004408E6"/>
    <w:rsid w:val="00446148"/>
    <w:rsid w:val="004526BE"/>
    <w:rsid w:val="00453125"/>
    <w:rsid w:val="00454735"/>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164F1"/>
    <w:rsid w:val="00721619"/>
    <w:rsid w:val="0072298C"/>
    <w:rsid w:val="00724267"/>
    <w:rsid w:val="00726141"/>
    <w:rsid w:val="00727D6A"/>
    <w:rsid w:val="007444A0"/>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47EF"/>
    <w:rsid w:val="00AA72C3"/>
    <w:rsid w:val="00AB0EC7"/>
    <w:rsid w:val="00AB1103"/>
    <w:rsid w:val="00AC4927"/>
    <w:rsid w:val="00AC5DDC"/>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6970"/>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4081EBB-3698-4965-A31D-9E4C9B2E9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699</TotalTime>
  <Pages>94</Pages>
  <Words>41317</Words>
  <Characters>235510</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36</cp:revision>
  <cp:lastPrinted>2019-08-13T05:27:00Z</cp:lastPrinted>
  <dcterms:created xsi:type="dcterms:W3CDTF">2019-08-12T00:40:00Z</dcterms:created>
  <dcterms:modified xsi:type="dcterms:W3CDTF">2019-08-13T05:30:00Z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